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61A" w:rsidRDefault="0080261A" w:rsidP="0080261A">
      <w:pPr>
        <w:jc w:val="center"/>
        <w:rPr>
          <w:lang w:eastAsia="fr-FR"/>
        </w:rPr>
      </w:pPr>
    </w:p>
    <w:p w:rsidR="0080261A" w:rsidRDefault="0080261A" w:rsidP="0080261A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fr-FR"/>
        </w:rPr>
      </w:pPr>
      <w:r w:rsidRPr="001E13FB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1E13FB">
        <w:rPr>
          <w:rFonts w:ascii="Times New Roman" w:eastAsia="Times New Roman" w:hAnsi="Times New Roman" w:cs="Times New Roman"/>
          <w:lang w:eastAsia="fr-FR"/>
        </w:rPr>
        <w:instrText xml:space="preserve"> INCLUDEPICTURE "/var/folders/s2/tznp_2351yjc91zfs9sxf62h0000gn/T/com.microsoft.Word/WebArchiveCopyPasteTempFiles/page24image1758368" \* MERGEFORMATINET </w:instrText>
      </w:r>
      <w:r w:rsidRPr="001E13FB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1E13FB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222D1C3" wp14:editId="2CD5E4C8">
            <wp:extent cx="4836782" cy="3960000"/>
            <wp:effectExtent l="0" t="0" r="2540" b="2540"/>
            <wp:docPr id="98" name="Image 98" descr="page24image175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4image1758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82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3FB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80261A" w:rsidRPr="001E13FB" w:rsidRDefault="0080261A" w:rsidP="0080261A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</w:p>
    <w:p w:rsidR="0080261A" w:rsidRDefault="0080261A" w:rsidP="0080261A">
      <w:pPr>
        <w:jc w:val="center"/>
        <w:rPr>
          <w:lang w:eastAsia="fr-FR"/>
        </w:rPr>
      </w:pPr>
      <w:r>
        <w:rPr>
          <w:lang w:eastAsia="fr-FR"/>
        </w:rPr>
        <w:t>François Boucher, Femme ajustant sa jarretière et sa servante. 52,5 x 66,5</w:t>
      </w:r>
    </w:p>
    <w:p w:rsidR="0080261A" w:rsidRDefault="0080261A" w:rsidP="0080261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B76EA2">
        <w:rPr>
          <w:rFonts w:eastAsia="Times New Roman" w:cstheme="minorHAnsi"/>
          <w:lang w:eastAsia="fr-FR"/>
        </w:rPr>
        <w:t>Un cabinet encombré. La maîtresse de maison fait sa toile</w:t>
      </w:r>
      <w:r>
        <w:rPr>
          <w:rFonts w:eastAsia="Times New Roman" w:cstheme="minorHAnsi"/>
          <w:lang w:eastAsia="fr-FR"/>
        </w:rPr>
        <w:t>tt</w:t>
      </w:r>
      <w:r w:rsidRPr="00B76EA2">
        <w:rPr>
          <w:rFonts w:eastAsia="Times New Roman" w:cstheme="minorHAnsi"/>
          <w:lang w:eastAsia="fr-FR"/>
        </w:rPr>
        <w:t>e matinale aidée de sa servante.</w:t>
      </w:r>
      <w:r w:rsidRPr="00B76EA2">
        <w:rPr>
          <w:rFonts w:eastAsia="Times New Roman" w:cstheme="minorHAnsi"/>
          <w:lang w:eastAsia="fr-FR"/>
        </w:rPr>
        <w:br/>
        <w:t>Le paravent montre le goût de l’époque pour les chinoiseries.</w:t>
      </w:r>
      <w:r w:rsidRPr="00B76EA2">
        <w:rPr>
          <w:rFonts w:eastAsia="Times New Roman" w:cstheme="minorHAnsi"/>
          <w:lang w:eastAsia="fr-FR"/>
        </w:rPr>
        <w:br/>
        <w:t xml:space="preserve">Le feu bien entretenu, la chandelle allumée posée sur la cheminée, le manteau avec fourrure jeté́ sur la chaise située </w:t>
      </w:r>
      <w:proofErr w:type="spellStart"/>
      <w:r w:rsidRPr="00B76EA2">
        <w:rPr>
          <w:rFonts w:eastAsia="Times New Roman" w:cstheme="minorHAnsi"/>
          <w:lang w:eastAsia="fr-FR"/>
        </w:rPr>
        <w:t>a</w:t>
      </w:r>
      <w:proofErr w:type="spellEnd"/>
      <w:r w:rsidRPr="00B76EA2">
        <w:rPr>
          <w:rFonts w:eastAsia="Times New Roman" w:cstheme="minorHAnsi"/>
          <w:lang w:eastAsia="fr-FR"/>
        </w:rPr>
        <w:t>̀ droite fait penser que la scène se passe en hiver.</w:t>
      </w:r>
      <w:r w:rsidRPr="00B76EA2">
        <w:rPr>
          <w:rFonts w:eastAsia="Times New Roman" w:cstheme="minorHAnsi"/>
          <w:lang w:eastAsia="fr-FR"/>
        </w:rPr>
        <w:br/>
        <w:t xml:space="preserve">Le tableau avait été́ réalisé pour le comte Gustav Tessin, ambassadeur de Suède en France, ami et client de Boucher. </w:t>
      </w:r>
    </w:p>
    <w:p w:rsidR="0080261A" w:rsidRPr="0080261A" w:rsidRDefault="0080261A" w:rsidP="0080261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B76EA2">
        <w:rPr>
          <w:rFonts w:ascii="Calibri" w:eastAsia="Times New Roman" w:hAnsi="Calibri" w:cs="Calibri"/>
          <w:lang w:eastAsia="fr-FR"/>
        </w:rPr>
        <w:t>Le visage maquillé de blanc, elle a mis une mouche au</w:t>
      </w:r>
      <w:r>
        <w:rPr>
          <w:rFonts w:ascii="Calibri" w:eastAsia="Times New Roman" w:hAnsi="Calibri" w:cs="Calibri"/>
          <w:lang w:eastAsia="fr-FR"/>
        </w:rPr>
        <w:t>-</w:t>
      </w:r>
      <w:r w:rsidRPr="00B76EA2">
        <w:rPr>
          <w:rFonts w:ascii="Calibri" w:eastAsia="Times New Roman" w:hAnsi="Calibri" w:cs="Calibri"/>
          <w:lang w:eastAsia="fr-FR"/>
        </w:rPr>
        <w:t>dessus de son œil gauche. Ses cheveux serrés dans le style « tête de mouton » en vogue à l’époque sont poudrés. Elle porte un peignoir pour protéger ses vêtements du talc.</w:t>
      </w:r>
      <w:r w:rsidRPr="00B76EA2">
        <w:rPr>
          <w:rFonts w:ascii="Calibri" w:eastAsia="Times New Roman" w:hAnsi="Calibri" w:cs="Calibri"/>
          <w:lang w:eastAsia="fr-FR"/>
        </w:rPr>
        <w:br/>
        <w:t>Elle noue une jarre</w:t>
      </w:r>
      <w:r>
        <w:rPr>
          <w:rFonts w:ascii="Calibri" w:eastAsia="Times New Roman" w:hAnsi="Calibri" w:cs="Calibri"/>
          <w:lang w:eastAsia="fr-FR"/>
        </w:rPr>
        <w:t>ti</w:t>
      </w:r>
      <w:r w:rsidRPr="00B76EA2">
        <w:rPr>
          <w:rFonts w:ascii="Calibri" w:eastAsia="Times New Roman" w:hAnsi="Calibri" w:cs="Calibri"/>
          <w:lang w:eastAsia="fr-FR"/>
        </w:rPr>
        <w:t xml:space="preserve">ère rose à sa jambe couverte d’un bas blanc et sa servante lui tend une coiffe blanche ornée d’un ruban rose. </w:t>
      </w:r>
    </w:p>
    <w:p w:rsidR="0080261A" w:rsidRPr="00B76EA2" w:rsidRDefault="0080261A" w:rsidP="008026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76EA2">
        <w:rPr>
          <w:rFonts w:ascii="Calibri" w:eastAsia="Times New Roman" w:hAnsi="Calibri" w:cs="Calibri"/>
          <w:lang w:eastAsia="fr-FR"/>
        </w:rPr>
        <w:t>Un chaton s’ét</w:t>
      </w:r>
      <w:r>
        <w:rPr>
          <w:rFonts w:ascii="Calibri" w:eastAsia="Times New Roman" w:hAnsi="Calibri" w:cs="Calibri"/>
          <w:lang w:eastAsia="fr-FR"/>
        </w:rPr>
        <w:t>ir</w:t>
      </w:r>
      <w:r w:rsidRPr="00B76EA2">
        <w:rPr>
          <w:rFonts w:ascii="Calibri" w:eastAsia="Times New Roman" w:hAnsi="Calibri" w:cs="Calibri"/>
          <w:lang w:eastAsia="fr-FR"/>
        </w:rPr>
        <w:t>e entre les jambes de sa maîtresse, allusion assez claire. Entre la jarre</w:t>
      </w:r>
      <w:r>
        <w:rPr>
          <w:rFonts w:ascii="Calibri" w:eastAsia="Times New Roman" w:hAnsi="Calibri" w:cs="Calibri"/>
          <w:lang w:eastAsia="fr-FR"/>
        </w:rPr>
        <w:t>ti</w:t>
      </w:r>
      <w:r w:rsidRPr="00B76EA2">
        <w:rPr>
          <w:rFonts w:ascii="Calibri" w:eastAsia="Times New Roman" w:hAnsi="Calibri" w:cs="Calibri"/>
          <w:lang w:eastAsia="fr-FR"/>
        </w:rPr>
        <w:t>ère et le jupon on aperçoit un pe</w:t>
      </w:r>
      <w:r>
        <w:rPr>
          <w:rFonts w:ascii="Calibri" w:eastAsia="Times New Roman" w:hAnsi="Calibri" w:cs="Calibri"/>
          <w:lang w:eastAsia="fr-FR"/>
        </w:rPr>
        <w:t>ti</w:t>
      </w:r>
      <w:r w:rsidRPr="00B76EA2">
        <w:rPr>
          <w:rFonts w:ascii="Calibri" w:eastAsia="Times New Roman" w:hAnsi="Calibri" w:cs="Calibri"/>
          <w:lang w:eastAsia="fr-FR"/>
        </w:rPr>
        <w:t xml:space="preserve">t morceau de peau rose. </w:t>
      </w:r>
    </w:p>
    <w:p w:rsidR="0080261A" w:rsidRPr="00CD69FE" w:rsidRDefault="0080261A" w:rsidP="008026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76EA2">
        <w:rPr>
          <w:rFonts w:ascii="Calibri" w:eastAsia="Times New Roman" w:hAnsi="Calibri" w:cs="Calibri"/>
          <w:lang w:eastAsia="fr-FR"/>
        </w:rPr>
        <w:t>L’ambiance est assez indécente.</w:t>
      </w:r>
      <w:r w:rsidRPr="00B76EA2">
        <w:rPr>
          <w:rFonts w:ascii="Calibri" w:eastAsia="Times New Roman" w:hAnsi="Calibri" w:cs="Calibri"/>
          <w:lang w:eastAsia="fr-FR"/>
        </w:rPr>
        <w:br/>
        <w:t>La théière avec les deux tasses peut donner à̀ penser qu’un amoureux est a</w:t>
      </w:r>
      <w:r>
        <w:rPr>
          <w:rFonts w:ascii="Calibri" w:eastAsia="Times New Roman" w:hAnsi="Calibri" w:cs="Calibri"/>
          <w:lang w:eastAsia="fr-FR"/>
        </w:rPr>
        <w:t>tt</w:t>
      </w:r>
      <w:r w:rsidRPr="00B76EA2">
        <w:rPr>
          <w:rFonts w:ascii="Calibri" w:eastAsia="Times New Roman" w:hAnsi="Calibri" w:cs="Calibri"/>
          <w:lang w:eastAsia="fr-FR"/>
        </w:rPr>
        <w:t xml:space="preserve">endu. </w:t>
      </w:r>
    </w:p>
    <w:p w:rsidR="0080261A" w:rsidRPr="00082066" w:rsidRDefault="0080261A" w:rsidP="0080261A">
      <w:pPr>
        <w:spacing w:line="360" w:lineRule="auto"/>
        <w:rPr>
          <w:rFonts w:cstheme="minorHAnsi"/>
        </w:rPr>
      </w:pPr>
      <w:r w:rsidRPr="00082066">
        <w:rPr>
          <w:rFonts w:cstheme="minorHAnsi"/>
        </w:rPr>
        <w:t>Ajoutera-t-on que ces dames ne portaient rien sous leur jupe ?</w:t>
      </w:r>
    </w:p>
    <w:p w:rsidR="0080261A" w:rsidRPr="00082066" w:rsidRDefault="0080261A" w:rsidP="0080261A">
      <w:pPr>
        <w:jc w:val="center"/>
        <w:rPr>
          <w:rFonts w:cstheme="minorHAnsi"/>
        </w:rPr>
      </w:pPr>
      <w:r w:rsidRPr="00082066">
        <w:rPr>
          <w:rFonts w:cstheme="minorHAnsi"/>
          <w:noProof/>
        </w:rPr>
        <w:lastRenderedPageBreak/>
        <w:drawing>
          <wp:inline distT="0" distB="0" distL="0" distR="0" wp14:anchorId="77AE6C32" wp14:editId="7979BE2F">
            <wp:extent cx="3461658" cy="2160000"/>
            <wp:effectExtent l="0" t="0" r="571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165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066">
        <w:rPr>
          <w:rFonts w:cstheme="minorHAnsi"/>
        </w:rPr>
        <w:t xml:space="preserve">           </w:t>
      </w:r>
    </w:p>
    <w:p w:rsidR="0080261A" w:rsidRPr="00082066" w:rsidRDefault="0080261A" w:rsidP="0080261A">
      <w:pPr>
        <w:rPr>
          <w:rFonts w:cstheme="minorHAnsi"/>
        </w:rPr>
      </w:pPr>
    </w:p>
    <w:p w:rsidR="0080261A" w:rsidRPr="00082066" w:rsidRDefault="0080261A" w:rsidP="0080261A">
      <w:pPr>
        <w:jc w:val="center"/>
        <w:rPr>
          <w:rFonts w:cstheme="minorHAnsi"/>
        </w:rPr>
      </w:pPr>
      <w:r w:rsidRPr="00082066">
        <w:rPr>
          <w:rFonts w:cstheme="minorHAnsi"/>
        </w:rPr>
        <w:t>Daniel Roche précise que cette scène est précieuse car elle évoque l’absence de dessous brutalement révélée par l’irruption du politique</w:t>
      </w:r>
      <w:r w:rsidRPr="00082066">
        <w:rPr>
          <w:rStyle w:val="Appelnotedebasdep"/>
          <w:rFonts w:cstheme="minorHAnsi"/>
        </w:rPr>
        <w:footnoteReference w:id="1"/>
      </w:r>
    </w:p>
    <w:p w:rsidR="00FF581F" w:rsidRDefault="00FF581F"/>
    <w:sectPr w:rsidR="00FF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47E" w:rsidRDefault="00AC447E" w:rsidP="0080261A">
      <w:r>
        <w:separator/>
      </w:r>
    </w:p>
  </w:endnote>
  <w:endnote w:type="continuationSeparator" w:id="0">
    <w:p w:rsidR="00AC447E" w:rsidRDefault="00AC447E" w:rsidP="008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47E" w:rsidRDefault="00AC447E" w:rsidP="0080261A">
      <w:r>
        <w:separator/>
      </w:r>
    </w:p>
  </w:footnote>
  <w:footnote w:type="continuationSeparator" w:id="0">
    <w:p w:rsidR="00AC447E" w:rsidRDefault="00AC447E" w:rsidP="0080261A">
      <w:r>
        <w:continuationSeparator/>
      </w:r>
    </w:p>
  </w:footnote>
  <w:footnote w:id="1">
    <w:p w:rsidR="0080261A" w:rsidRDefault="0080261A" w:rsidP="0080261A">
      <w:pPr>
        <w:rPr>
          <w:rFonts w:cs="Times New Roman (Corps CS)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E04198">
        <w:rPr>
          <w:rFonts w:cs="Times New Roman (Corps CS)"/>
          <w:sz w:val="20"/>
          <w:szCs w:val="20"/>
        </w:rPr>
        <w:t xml:space="preserve">ROCHE Daniel, </w:t>
      </w:r>
      <w:r w:rsidRPr="00E04198">
        <w:rPr>
          <w:rFonts w:cs="Times New Roman (Corps CS)"/>
          <w:i/>
          <w:sz w:val="20"/>
          <w:szCs w:val="20"/>
        </w:rPr>
        <w:t>La culture des apparences, une histoire du vêtement XVII°-XVIII° siècle</w:t>
      </w:r>
      <w:r w:rsidRPr="00E04198">
        <w:rPr>
          <w:rFonts w:cs="Times New Roman (Corps CS)"/>
          <w:sz w:val="20"/>
          <w:szCs w:val="20"/>
        </w:rPr>
        <w:t xml:space="preserve">, Fayard, 1089, 1 vol in 4 </w:t>
      </w:r>
    </w:p>
    <w:p w:rsidR="0080261A" w:rsidRPr="00E04198" w:rsidRDefault="0080261A" w:rsidP="0080261A">
      <w:pPr>
        <w:rPr>
          <w:rFonts w:cs="Times New Roman (Corps CS)"/>
          <w:sz w:val="20"/>
          <w:szCs w:val="20"/>
        </w:rPr>
      </w:pPr>
      <w:proofErr w:type="gramStart"/>
      <w:r w:rsidRPr="00E04198">
        <w:rPr>
          <w:rFonts w:cs="Times New Roman (Corps CS)"/>
          <w:sz w:val="20"/>
          <w:szCs w:val="20"/>
        </w:rPr>
        <w:t>de</w:t>
      </w:r>
      <w:proofErr w:type="gramEnd"/>
      <w:r w:rsidRPr="00E04198">
        <w:rPr>
          <w:rFonts w:cs="Times New Roman (Corps CS)"/>
          <w:sz w:val="20"/>
          <w:szCs w:val="20"/>
        </w:rPr>
        <w:t xml:space="preserve"> 549 p</w:t>
      </w:r>
    </w:p>
    <w:p w:rsidR="0080261A" w:rsidRDefault="0080261A" w:rsidP="0080261A">
      <w:pPr>
        <w:rPr>
          <w:rFonts w:cs="Times New Roman (Corps CS)"/>
        </w:rPr>
      </w:pPr>
    </w:p>
    <w:p w:rsidR="0080261A" w:rsidRDefault="0080261A" w:rsidP="0080261A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A"/>
    <w:rsid w:val="0080261A"/>
    <w:rsid w:val="00AC447E"/>
    <w:rsid w:val="00CF60DA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45965"/>
  <w15:chartTrackingRefBased/>
  <w15:docId w15:val="{732DE4E4-99CC-FC44-B529-06933482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1A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80261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61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61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rives</dc:creator>
  <cp:keywords/>
  <dc:description/>
  <cp:lastModifiedBy>jacques rives</cp:lastModifiedBy>
  <cp:revision>1</cp:revision>
  <dcterms:created xsi:type="dcterms:W3CDTF">2023-11-29T09:50:00Z</dcterms:created>
  <dcterms:modified xsi:type="dcterms:W3CDTF">2023-11-29T09:57:00Z</dcterms:modified>
</cp:coreProperties>
</file>